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35A5" w:rsidRDefault="009435A5" w:rsidP="009435A5">
      <w:pPr>
        <w:spacing w:line="360" w:lineRule="auto"/>
        <w:jc w:val="right"/>
        <w:rPr>
          <w:rtl/>
        </w:rPr>
      </w:pPr>
    </w:p>
    <w:p w:rsidR="00CF6C35" w:rsidRDefault="00CF6C35" w:rsidP="009435A5">
      <w:pPr>
        <w:ind w:left="6179"/>
        <w:rPr>
          <w:sz w:val="24"/>
          <w:rtl/>
        </w:rPr>
      </w:pPr>
      <w:bookmarkStart w:id="0" w:name="Date"/>
      <w:bookmarkEnd w:id="0"/>
      <w:r>
        <w:rPr>
          <w:rFonts w:hint="eastAsia"/>
          <w:sz w:val="24"/>
          <w:rtl/>
        </w:rPr>
        <w:t>ט</w:t>
      </w:r>
      <w:r>
        <w:rPr>
          <w:sz w:val="24"/>
          <w:rtl/>
        </w:rPr>
        <w:t xml:space="preserve">' באייר </w:t>
      </w:r>
      <w:proofErr w:type="spellStart"/>
      <w:r>
        <w:rPr>
          <w:sz w:val="24"/>
          <w:rtl/>
        </w:rPr>
        <w:t>התשע"ב</w:t>
      </w:r>
      <w:proofErr w:type="spellEnd"/>
      <w:r>
        <w:rPr>
          <w:sz w:val="24"/>
          <w:rtl/>
        </w:rPr>
        <w:br/>
        <w:t>1 במאי 2012</w:t>
      </w:r>
    </w:p>
    <w:p w:rsidR="00CF6C35" w:rsidRDefault="00CF6C35" w:rsidP="009435A5">
      <w:pPr>
        <w:ind w:left="6179"/>
        <w:rPr>
          <w:rtl/>
        </w:rPr>
      </w:pPr>
      <w:bookmarkStart w:id="1" w:name="DocNum"/>
      <w:bookmarkEnd w:id="1"/>
      <w:r>
        <w:rPr>
          <w:rtl/>
        </w:rPr>
        <w:t>שה. 2012-18908</w:t>
      </w:r>
    </w:p>
    <w:p w:rsidR="009435A5" w:rsidRDefault="009435A5" w:rsidP="009435A5">
      <w:pPr>
        <w:spacing w:line="360" w:lineRule="auto"/>
        <w:jc w:val="both"/>
        <w:rPr>
          <w:rtl/>
        </w:rPr>
      </w:pPr>
    </w:p>
    <w:p w:rsidR="0049791A" w:rsidRDefault="0049791A" w:rsidP="0049791A">
      <w:pPr>
        <w:spacing w:line="360" w:lineRule="auto"/>
        <w:ind w:left="651" w:hanging="651"/>
        <w:jc w:val="center"/>
        <w:rPr>
          <w:sz w:val="24"/>
          <w:rtl/>
        </w:rPr>
      </w:pPr>
      <w:bookmarkStart w:id="2" w:name="Start"/>
      <w:bookmarkEnd w:id="2"/>
    </w:p>
    <w:p w:rsidR="0049791A" w:rsidRDefault="0049791A" w:rsidP="0049791A">
      <w:pPr>
        <w:spacing w:line="360" w:lineRule="auto"/>
        <w:ind w:left="651" w:hanging="651"/>
        <w:jc w:val="center"/>
        <w:rPr>
          <w:sz w:val="24"/>
          <w:rtl/>
        </w:rPr>
      </w:pPr>
    </w:p>
    <w:p w:rsidR="00C91E28" w:rsidRPr="0049791A" w:rsidRDefault="00C91E28" w:rsidP="00CF6C35">
      <w:pPr>
        <w:spacing w:line="360" w:lineRule="auto"/>
        <w:ind w:left="651" w:hanging="651"/>
        <w:jc w:val="center"/>
        <w:rPr>
          <w:b/>
          <w:bCs/>
          <w:sz w:val="24"/>
          <w:u w:val="single"/>
          <w:rtl/>
        </w:rPr>
      </w:pPr>
      <w:r>
        <w:rPr>
          <w:sz w:val="24"/>
          <w:rtl/>
        </w:rPr>
        <w:t>הנדון:</w:t>
      </w:r>
      <w:r w:rsidR="0049791A" w:rsidRPr="0049791A">
        <w:rPr>
          <w:rFonts w:hint="cs"/>
          <w:b/>
          <w:bCs/>
          <w:sz w:val="24"/>
          <w:rtl/>
        </w:rPr>
        <w:t xml:space="preserve"> </w:t>
      </w:r>
      <w:bookmarkStart w:id="3" w:name="About"/>
      <w:bookmarkEnd w:id="3"/>
      <w:r w:rsidR="00CF6C35">
        <w:rPr>
          <w:b/>
          <w:bCs/>
          <w:sz w:val="24"/>
          <w:u w:val="single"/>
          <w:rtl/>
        </w:rPr>
        <w:t xml:space="preserve">בקשה לתשלום דמי חבר ל- </w:t>
      </w:r>
      <w:r w:rsidR="00CF6C35">
        <w:rPr>
          <w:b/>
          <w:bCs/>
          <w:sz w:val="24"/>
          <w:u w:val="single"/>
        </w:rPr>
        <w:t>IAIS</w:t>
      </w:r>
      <w:r w:rsidR="00CF6C35">
        <w:rPr>
          <w:b/>
          <w:bCs/>
          <w:sz w:val="24"/>
          <w:u w:val="single"/>
          <w:rtl/>
        </w:rPr>
        <w:t xml:space="preserve"> - פרסום באינטרנט</w:t>
      </w:r>
    </w:p>
    <w:p w:rsidR="00C91E28" w:rsidRDefault="00CF6C35" w:rsidP="00C91E28">
      <w:pPr>
        <w:spacing w:line="360" w:lineRule="auto"/>
        <w:ind w:left="651"/>
        <w:rPr>
          <w:sz w:val="24"/>
          <w:rtl/>
        </w:rPr>
      </w:pPr>
      <w:bookmarkStart w:id="4" w:name="reference"/>
      <w:bookmarkEnd w:id="4"/>
      <w:r>
        <w:rPr>
          <w:sz w:val="24"/>
          <w:rtl/>
        </w:rPr>
        <w:t xml:space="preserve"> </w:t>
      </w:r>
    </w:p>
    <w:p w:rsidR="00C91E28" w:rsidRDefault="00C91E28" w:rsidP="00C91E28">
      <w:pPr>
        <w:spacing w:line="360" w:lineRule="auto"/>
        <w:jc w:val="both"/>
        <w:rPr>
          <w:sz w:val="24"/>
          <w:rtl/>
        </w:rPr>
      </w:pPr>
      <w:r>
        <w:rPr>
          <w:rFonts w:hint="cs"/>
          <w:sz w:val="24"/>
          <w:rtl/>
        </w:rPr>
        <w:t xml:space="preserve">ארגון ה- </w:t>
      </w:r>
      <w:r>
        <w:rPr>
          <w:sz w:val="24"/>
        </w:rPr>
        <w:t xml:space="preserve">IAIS </w:t>
      </w:r>
      <w:r>
        <w:rPr>
          <w:rFonts w:hint="cs"/>
          <w:sz w:val="24"/>
          <w:rtl/>
        </w:rPr>
        <w:t xml:space="preserve"> </w:t>
      </w:r>
      <w:r w:rsidRPr="000775FB">
        <w:rPr>
          <w:sz w:val="24"/>
          <w:rtl/>
        </w:rPr>
        <w:t>הוא</w:t>
      </w:r>
      <w:r w:rsidRPr="000775FB">
        <w:rPr>
          <w:sz w:val="24"/>
        </w:rPr>
        <w:t xml:space="preserve"> </w:t>
      </w:r>
      <w:r w:rsidRPr="000775FB">
        <w:rPr>
          <w:sz w:val="24"/>
          <w:rtl/>
        </w:rPr>
        <w:t>הארגון</w:t>
      </w:r>
      <w:r w:rsidRPr="000775FB">
        <w:rPr>
          <w:sz w:val="24"/>
        </w:rPr>
        <w:t xml:space="preserve"> </w:t>
      </w:r>
      <w:r w:rsidRPr="000775FB">
        <w:rPr>
          <w:sz w:val="24"/>
          <w:rtl/>
        </w:rPr>
        <w:t>הבינלאומי</w:t>
      </w:r>
      <w:r w:rsidRPr="000775FB">
        <w:rPr>
          <w:sz w:val="24"/>
        </w:rPr>
        <w:t xml:space="preserve"> </w:t>
      </w:r>
      <w:r>
        <w:rPr>
          <w:rFonts w:hint="cs"/>
          <w:sz w:val="24"/>
          <w:rtl/>
        </w:rPr>
        <w:t xml:space="preserve">היחיד </w:t>
      </w:r>
      <w:r w:rsidRPr="000775FB">
        <w:rPr>
          <w:sz w:val="24"/>
          <w:rtl/>
        </w:rPr>
        <w:t>של</w:t>
      </w:r>
      <w:r w:rsidRPr="000775FB">
        <w:rPr>
          <w:sz w:val="24"/>
        </w:rPr>
        <w:t xml:space="preserve"> </w:t>
      </w:r>
      <w:r w:rsidRPr="000775FB">
        <w:rPr>
          <w:sz w:val="24"/>
          <w:rtl/>
        </w:rPr>
        <w:t>המפקחים</w:t>
      </w:r>
      <w:r w:rsidRPr="000775FB">
        <w:rPr>
          <w:sz w:val="24"/>
        </w:rPr>
        <w:t xml:space="preserve"> </w:t>
      </w:r>
      <w:r w:rsidRPr="000775FB">
        <w:rPr>
          <w:sz w:val="24"/>
          <w:rtl/>
        </w:rPr>
        <w:t>על</w:t>
      </w:r>
      <w:r w:rsidRPr="000775FB">
        <w:rPr>
          <w:sz w:val="24"/>
        </w:rPr>
        <w:t xml:space="preserve"> </w:t>
      </w:r>
      <w:r>
        <w:rPr>
          <w:rFonts w:hint="cs"/>
          <w:sz w:val="24"/>
          <w:rtl/>
        </w:rPr>
        <w:t>הביטוח בעולם. נוסף על כך שהארגון משמש זירה להחלפת מידע בכל הקשור לפיקוח על ביטוח בעולם, הארגון קובע סטנדרטים לפיקוח רצוי על ביטוח שעל פיהם המשק הישראלי נמדד. בהקשר זה נציין כי קרן המטבע העולמי (</w:t>
      </w:r>
      <w:r>
        <w:rPr>
          <w:sz w:val="24"/>
        </w:rPr>
        <w:t>IMF</w:t>
      </w:r>
      <w:r>
        <w:rPr>
          <w:rFonts w:hint="cs"/>
          <w:sz w:val="24"/>
          <w:rtl/>
        </w:rPr>
        <w:t>) שביקרה בארץ בנובמבר האחרון בדקה את איכות הרגולציה בישראל על פי עקרונות הארגון.</w:t>
      </w:r>
      <w:r w:rsidR="00CF6C35">
        <w:rPr>
          <w:rFonts w:hint="cs"/>
          <w:sz w:val="24"/>
          <w:rtl/>
        </w:rPr>
        <w:t xml:space="preserve"> </w:t>
      </w:r>
      <w:r w:rsidR="007954EB">
        <w:rPr>
          <w:rFonts w:hint="cs"/>
          <w:sz w:val="24"/>
          <w:rtl/>
        </w:rPr>
        <w:t xml:space="preserve">אגף </w:t>
      </w:r>
      <w:r w:rsidR="00CF6C35">
        <w:rPr>
          <w:rFonts w:hint="cs"/>
          <w:sz w:val="24"/>
          <w:rtl/>
        </w:rPr>
        <w:t xml:space="preserve">שוק ההון, ביטוח וחיסכון </w:t>
      </w:r>
      <w:r w:rsidR="007954EB">
        <w:rPr>
          <w:rFonts w:hint="cs"/>
          <w:sz w:val="24"/>
          <w:rtl/>
        </w:rPr>
        <w:t xml:space="preserve">משתמש בסטנדרטים הבינלאומיים הללו כדי לפקח ולבצע ביקורות על חברות ביטוח </w:t>
      </w:r>
      <w:r w:rsidR="00595698">
        <w:rPr>
          <w:rFonts w:hint="cs"/>
          <w:sz w:val="24"/>
          <w:rtl/>
        </w:rPr>
        <w:t>ב</w:t>
      </w:r>
      <w:bookmarkStart w:id="5" w:name="_GoBack"/>
      <w:bookmarkEnd w:id="5"/>
      <w:r w:rsidR="007954EB">
        <w:rPr>
          <w:rFonts w:hint="cs"/>
          <w:sz w:val="24"/>
          <w:rtl/>
        </w:rPr>
        <w:t xml:space="preserve">ישראל. </w:t>
      </w:r>
    </w:p>
    <w:p w:rsidR="00C91E28" w:rsidRDefault="00C91E28" w:rsidP="00C91E28">
      <w:pPr>
        <w:spacing w:line="360" w:lineRule="auto"/>
        <w:jc w:val="both"/>
        <w:rPr>
          <w:sz w:val="24"/>
          <w:rtl/>
        </w:rPr>
      </w:pPr>
    </w:p>
    <w:p w:rsidR="00C91E28" w:rsidRDefault="00C91E28" w:rsidP="00C91E28">
      <w:pPr>
        <w:spacing w:line="360" w:lineRule="auto"/>
        <w:jc w:val="both"/>
        <w:rPr>
          <w:sz w:val="24"/>
          <w:rtl/>
        </w:rPr>
      </w:pPr>
      <w:r>
        <w:rPr>
          <w:rFonts w:hint="cs"/>
          <w:sz w:val="24"/>
          <w:rtl/>
        </w:rPr>
        <w:t xml:space="preserve">ישראל חברה בארגון מאז שהוקם ונחשבת לאחת מהמייסדות שלו. </w:t>
      </w:r>
    </w:p>
    <w:p w:rsidR="00C91E28" w:rsidRDefault="00C91E28" w:rsidP="00C91E28">
      <w:pPr>
        <w:spacing w:line="360" w:lineRule="auto"/>
        <w:jc w:val="both"/>
        <w:rPr>
          <w:sz w:val="24"/>
          <w:rtl/>
        </w:rPr>
      </w:pPr>
    </w:p>
    <w:p w:rsidR="00C91E28" w:rsidRDefault="00C91E28" w:rsidP="004D428B">
      <w:pPr>
        <w:spacing w:line="360" w:lineRule="auto"/>
        <w:jc w:val="both"/>
        <w:rPr>
          <w:sz w:val="24"/>
          <w:rtl/>
        </w:rPr>
      </w:pPr>
      <w:r>
        <w:rPr>
          <w:rFonts w:hint="cs"/>
          <w:sz w:val="24"/>
          <w:rtl/>
        </w:rPr>
        <w:t xml:space="preserve">אנו מבקשים אישור </w:t>
      </w:r>
      <w:r w:rsidR="0049791A">
        <w:rPr>
          <w:rFonts w:hint="cs"/>
          <w:sz w:val="24"/>
          <w:rtl/>
        </w:rPr>
        <w:t xml:space="preserve">לשלוש שנים לתשלום דמי חבר לארגון, בסכום כולל </w:t>
      </w:r>
      <w:r w:rsidR="004D428B">
        <w:rPr>
          <w:rFonts w:hint="cs"/>
          <w:sz w:val="24"/>
          <w:rtl/>
        </w:rPr>
        <w:t xml:space="preserve">75,000 </w:t>
      </w:r>
      <w:r w:rsidR="004D428B">
        <w:rPr>
          <w:sz w:val="24"/>
        </w:rPr>
        <w:t>CHF</w:t>
      </w:r>
      <w:r w:rsidR="004D428B">
        <w:rPr>
          <w:rFonts w:hint="cs"/>
          <w:sz w:val="24"/>
          <w:rtl/>
        </w:rPr>
        <w:t xml:space="preserve"> (25,000 </w:t>
      </w:r>
      <w:r w:rsidR="004D428B">
        <w:rPr>
          <w:sz w:val="24"/>
        </w:rPr>
        <w:t>CHF</w:t>
      </w:r>
      <w:r w:rsidR="004D428B">
        <w:rPr>
          <w:rFonts w:hint="cs"/>
          <w:sz w:val="24"/>
          <w:rtl/>
        </w:rPr>
        <w:t xml:space="preserve"> לשנה).</w:t>
      </w:r>
    </w:p>
    <w:p w:rsidR="0049791A" w:rsidRDefault="0049791A" w:rsidP="007954EB">
      <w:pPr>
        <w:spacing w:line="360" w:lineRule="auto"/>
        <w:jc w:val="both"/>
        <w:rPr>
          <w:sz w:val="24"/>
          <w:rtl/>
        </w:rPr>
      </w:pPr>
      <w:r>
        <w:rPr>
          <w:rFonts w:hint="cs"/>
          <w:sz w:val="24"/>
          <w:rtl/>
        </w:rPr>
        <w:t xml:space="preserve">נוכח האמור לעיל, אנו מבקשים להגדיר את </w:t>
      </w:r>
      <w:r>
        <w:rPr>
          <w:sz w:val="24"/>
        </w:rPr>
        <w:t>IAIS</w:t>
      </w:r>
      <w:r>
        <w:rPr>
          <w:rFonts w:hint="cs"/>
          <w:sz w:val="24"/>
          <w:rtl/>
        </w:rPr>
        <w:t xml:space="preserve"> </w:t>
      </w:r>
      <w:r w:rsidR="007954EB">
        <w:rPr>
          <w:rFonts w:hint="cs"/>
          <w:sz w:val="24"/>
          <w:rtl/>
        </w:rPr>
        <w:t xml:space="preserve">כספק יחיד. </w:t>
      </w:r>
    </w:p>
    <w:sectPr w:rsidR="0049791A" w:rsidSect="003D25BC">
      <w:headerReference w:type="default" r:id="rId9"/>
      <w:footerReference w:type="even" r:id="rId10"/>
      <w:footerReference w:type="default" r:id="rId11"/>
      <w:headerReference w:type="first" r:id="rId12"/>
      <w:footerReference w:type="first" r:id="rId13"/>
      <w:endnotePr>
        <w:numFmt w:val="lowerLetter"/>
      </w:endnotePr>
      <w:pgSz w:w="11906" w:h="16838"/>
      <w:pgMar w:top="1440" w:right="1800" w:bottom="1440" w:left="1800" w:header="720" w:footer="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3FCE" w:rsidRDefault="0049791A">
      <w:r>
        <w:separator/>
      </w:r>
    </w:p>
  </w:endnote>
  <w:endnote w:type="continuationSeparator" w:id="0">
    <w:p w:rsidR="00863FCE" w:rsidRDefault="004979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67FB" w:rsidRDefault="009435A5">
    <w:pPr>
      <w:pStyle w:val="aa"/>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BE67FB" w:rsidRDefault="00595698">
    <w:pPr>
      <w:pStyle w:val="aa"/>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4A9F" w:rsidRDefault="009435A5" w:rsidP="0069592E">
    <w:pPr>
      <w:pStyle w:val="aa"/>
      <w:pBdr>
        <w:top w:val="single" w:sz="4" w:space="1" w:color="auto"/>
      </w:pBdr>
      <w:tabs>
        <w:tab w:val="clear" w:pos="8306"/>
        <w:tab w:val="right" w:pos="8313"/>
      </w:tabs>
      <w:spacing w:line="480" w:lineRule="auto"/>
      <w:jc w:val="both"/>
      <w:rPr>
        <w:rFonts w:cs="Times New Roman"/>
        <w:b/>
        <w:bCs/>
        <w:sz w:val="24"/>
        <w:u w:val="single"/>
        <w:rtl/>
      </w:rPr>
    </w:pPr>
    <w:r w:rsidRPr="007B78ED">
      <w:rPr>
        <w:rFonts w:hint="cs"/>
        <w:b/>
        <w:bCs/>
        <w:rtl/>
      </w:rPr>
      <w:t>רח' קפלן 1 ירושלים 91</w:t>
    </w:r>
    <w:r>
      <w:rPr>
        <w:rFonts w:hint="cs"/>
        <w:b/>
        <w:bCs/>
        <w:rtl/>
      </w:rPr>
      <w:t>950</w:t>
    </w:r>
    <w:r w:rsidRPr="007B78ED">
      <w:rPr>
        <w:rFonts w:hint="cs"/>
        <w:b/>
        <w:bCs/>
        <w:rtl/>
      </w:rPr>
      <w:t xml:space="preserve"> ת.ד 3100 טל': 02-5317111 פקס': 02-5695342</w:t>
    </w:r>
    <w:r>
      <w:rPr>
        <w:rFonts w:hint="cs"/>
        <w:b/>
        <w:bCs/>
        <w:rtl/>
      </w:rPr>
      <w:t xml:space="preserve"> </w:t>
    </w:r>
    <w:r>
      <w:rPr>
        <w:b/>
        <w:bCs/>
        <w:rtl/>
      </w:rPr>
      <w:br/>
    </w:r>
    <w:r w:rsidRPr="007B78ED">
      <w:rPr>
        <w:rFonts w:hint="cs"/>
        <w:b/>
        <w:bCs/>
        <w:rtl/>
      </w:rPr>
      <w:t xml:space="preserve">אוצר ברשת: </w:t>
    </w:r>
    <w:r w:rsidRPr="007B78ED">
      <w:rPr>
        <w:rFonts w:cs="Times New Roman"/>
        <w:b/>
        <w:bCs/>
        <w:sz w:val="24"/>
        <w:u w:val="single"/>
      </w:rPr>
      <w:t>www.mof.gov.il</w:t>
    </w:r>
    <w:r w:rsidRPr="007B78ED">
      <w:rPr>
        <w:rFonts w:hint="cs"/>
        <w:b/>
        <w:bCs/>
        <w:rtl/>
      </w:rPr>
      <w:tab/>
    </w:r>
    <w:r>
      <w:rPr>
        <w:b/>
        <w:bCs/>
        <w:noProof/>
        <w:lang w:eastAsia="en-US"/>
      </w:rPr>
      <w:drawing>
        <wp:inline distT="0" distB="0" distL="0" distR="0" wp14:anchorId="1FC362FB" wp14:editId="25B8EC16">
          <wp:extent cx="444500" cy="283210"/>
          <wp:effectExtent l="0" t="0" r="0" b="2540"/>
          <wp:docPr id="3" name="תמונה 3"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7B78ED">
      <w:rPr>
        <w:rFonts w:hint="cs"/>
        <w:b/>
        <w:bCs/>
        <w:rtl/>
      </w:rPr>
      <w:tab/>
      <w:t>שער הממשלה :</w:t>
    </w:r>
    <w:r w:rsidRPr="007B78ED">
      <w:rPr>
        <w:rFonts w:cs="Times New Roman"/>
        <w:b/>
        <w:bCs/>
        <w:sz w:val="24"/>
        <w:rtl/>
      </w:rPr>
      <w:t xml:space="preserve"> </w:t>
    </w:r>
    <w:hyperlink r:id="rId2" w:history="1">
      <w:r w:rsidRPr="007B78ED">
        <w:rPr>
          <w:rStyle w:val="Hyperlink"/>
          <w:rFonts w:cs="Times New Roman"/>
          <w:b/>
          <w:bCs/>
        </w:rPr>
        <w:t>www.gov.il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5BC" w:rsidRDefault="009435A5" w:rsidP="003D25BC">
    <w:pPr>
      <w:pStyle w:val="aa"/>
      <w:pBdr>
        <w:top w:val="single" w:sz="4" w:space="1" w:color="auto"/>
      </w:pBdr>
      <w:tabs>
        <w:tab w:val="clear" w:pos="8306"/>
        <w:tab w:val="right" w:pos="8313"/>
      </w:tabs>
      <w:spacing w:line="480" w:lineRule="auto"/>
      <w:jc w:val="both"/>
      <w:rPr>
        <w:rFonts w:cs="Times New Roman"/>
        <w:b/>
        <w:bCs/>
        <w:sz w:val="24"/>
        <w:u w:val="single"/>
        <w:rtl/>
      </w:rPr>
    </w:pPr>
    <w:r w:rsidRPr="007B78ED">
      <w:rPr>
        <w:rFonts w:hint="cs"/>
        <w:b/>
        <w:bCs/>
        <w:rtl/>
      </w:rPr>
      <w:t>רח' קפלן 1 ירושלים 91</w:t>
    </w:r>
    <w:r>
      <w:rPr>
        <w:rFonts w:hint="cs"/>
        <w:b/>
        <w:bCs/>
        <w:rtl/>
      </w:rPr>
      <w:t>950</w:t>
    </w:r>
    <w:r w:rsidRPr="007B78ED">
      <w:rPr>
        <w:rFonts w:hint="cs"/>
        <w:b/>
        <w:bCs/>
        <w:rtl/>
      </w:rPr>
      <w:t xml:space="preserve"> ת.ד 3100 טל': 02-5317111 פקס': 02-5695342</w:t>
    </w:r>
    <w:r>
      <w:rPr>
        <w:rFonts w:hint="cs"/>
        <w:b/>
        <w:bCs/>
        <w:rtl/>
      </w:rPr>
      <w:t xml:space="preserve"> </w:t>
    </w:r>
    <w:r>
      <w:rPr>
        <w:b/>
        <w:bCs/>
        <w:rtl/>
      </w:rPr>
      <w:br/>
    </w:r>
    <w:r>
      <w:rPr>
        <w:rFonts w:hint="cs"/>
        <w:b/>
        <w:bCs/>
        <w:rtl/>
      </w:rPr>
      <w:t>אוצר ברשת</w:t>
    </w:r>
    <w:r w:rsidRPr="007B78ED">
      <w:rPr>
        <w:rFonts w:hint="cs"/>
        <w:b/>
        <w:bCs/>
        <w:rtl/>
      </w:rPr>
      <w:t xml:space="preserve">: </w:t>
    </w:r>
    <w:r w:rsidRPr="007B78ED">
      <w:rPr>
        <w:rFonts w:cs="Times New Roman"/>
        <w:b/>
        <w:bCs/>
        <w:sz w:val="24"/>
        <w:u w:val="single"/>
      </w:rPr>
      <w:t>www.mof.gov.il</w:t>
    </w:r>
    <w:r w:rsidRPr="007B78ED">
      <w:rPr>
        <w:rFonts w:hint="cs"/>
        <w:b/>
        <w:bCs/>
        <w:rtl/>
      </w:rPr>
      <w:tab/>
    </w:r>
    <w:r>
      <w:rPr>
        <w:b/>
        <w:bCs/>
        <w:noProof/>
        <w:lang w:eastAsia="en-US"/>
      </w:rPr>
      <w:drawing>
        <wp:inline distT="0" distB="0" distL="0" distR="0" wp14:anchorId="4245C49C" wp14:editId="09946C7E">
          <wp:extent cx="444500" cy="283210"/>
          <wp:effectExtent l="0" t="0" r="0" b="2540"/>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7B78ED">
      <w:rPr>
        <w:rFonts w:hint="cs"/>
        <w:b/>
        <w:bCs/>
        <w:rtl/>
      </w:rPr>
      <w:tab/>
      <w:t>שער הממשלה :</w:t>
    </w:r>
    <w:r w:rsidRPr="007B78ED">
      <w:rPr>
        <w:rFonts w:cs="Times New Roman"/>
        <w:b/>
        <w:bCs/>
        <w:sz w:val="24"/>
        <w:rtl/>
      </w:rPr>
      <w:t xml:space="preserve"> </w:t>
    </w:r>
    <w:hyperlink r:id="rId2" w:history="1">
      <w:r w:rsidRPr="007B78ED">
        <w:rPr>
          <w:rStyle w:val="Hyperlink"/>
          <w:rFonts w:cs="Times New Roman"/>
          <w:b/>
          <w:bCs/>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3FCE" w:rsidRDefault="0049791A">
      <w:r>
        <w:separator/>
      </w:r>
    </w:p>
  </w:footnote>
  <w:footnote w:type="continuationSeparator" w:id="0">
    <w:p w:rsidR="00863FCE" w:rsidRDefault="0049791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69651144"/>
      <w:docPartObj>
        <w:docPartGallery w:val="Page Numbers (Top of Page)"/>
        <w:docPartUnique/>
      </w:docPartObj>
    </w:sdtPr>
    <w:sdtEndPr>
      <w:rPr>
        <w:cs/>
      </w:rPr>
    </w:sdtEndPr>
    <w:sdtContent>
      <w:p w:rsidR="0007311F" w:rsidRDefault="009435A5">
        <w:pPr>
          <w:pStyle w:val="a8"/>
          <w:jc w:val="center"/>
          <w:rPr>
            <w:rtl/>
            <w:cs/>
          </w:rPr>
        </w:pPr>
        <w:r>
          <w:fldChar w:fldCharType="begin"/>
        </w:r>
        <w:r>
          <w:rPr>
            <w:rtl/>
            <w:cs/>
          </w:rPr>
          <w:instrText>PAGE   \* MERGEFORMAT</w:instrText>
        </w:r>
        <w:r>
          <w:fldChar w:fldCharType="separate"/>
        </w:r>
        <w:r w:rsidRPr="0007311F">
          <w:rPr>
            <w:noProof/>
            <w:rtl/>
            <w:lang w:val="he-IL"/>
          </w:rPr>
          <w:t>2</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5BC" w:rsidRDefault="009435A5" w:rsidP="003D25BC">
    <w:pPr>
      <w:pStyle w:val="a8"/>
      <w:jc w:val="center"/>
      <w:rPr>
        <w:b/>
        <w:bCs/>
        <w:szCs w:val="36"/>
        <w:rtl/>
      </w:rPr>
    </w:pPr>
    <w:r>
      <w:rPr>
        <w:b/>
        <w:bCs/>
        <w:szCs w:val="36"/>
        <w:rtl/>
      </w:rPr>
      <w:t>מדינת ישראל</w:t>
    </w:r>
  </w:p>
  <w:p w:rsidR="003D25BC" w:rsidRDefault="009435A5" w:rsidP="003D25BC">
    <w:pPr>
      <w:pStyle w:val="a8"/>
      <w:jc w:val="center"/>
      <w:rPr>
        <w:b/>
        <w:bCs/>
        <w:szCs w:val="32"/>
        <w:rtl/>
      </w:rPr>
    </w:pPr>
    <w:r>
      <w:rPr>
        <w:b/>
        <w:bCs/>
        <w:szCs w:val="32"/>
        <w:rtl/>
      </w:rPr>
      <w:t>משרד האוצר- אגף שוק ההון, ביטוח וחיסכון</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77D4CEE"/>
    <w:multiLevelType w:val="multilevel"/>
    <w:tmpl w:val="2C7611E6"/>
    <w:numStyleLink w:val="-0"/>
  </w:abstractNum>
  <w:abstractNum w:abstractNumId="5">
    <w:nsid w:val="52C63965"/>
    <w:multiLevelType w:val="multilevel"/>
    <w:tmpl w:val="CB2CFB36"/>
    <w:numStyleLink w:val="-"/>
  </w:abstractNum>
  <w:abstractNum w:abstractNumId="6">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35A5"/>
    <w:rsid w:val="00014182"/>
    <w:rsid w:val="00047C97"/>
    <w:rsid w:val="000520B7"/>
    <w:rsid w:val="000568CE"/>
    <w:rsid w:val="00066383"/>
    <w:rsid w:val="00093B9D"/>
    <w:rsid w:val="000C04AE"/>
    <w:rsid w:val="000E6098"/>
    <w:rsid w:val="000E632C"/>
    <w:rsid w:val="0010326C"/>
    <w:rsid w:val="001611C6"/>
    <w:rsid w:val="00164B30"/>
    <w:rsid w:val="0018292D"/>
    <w:rsid w:val="001A7C42"/>
    <w:rsid w:val="001C4F6D"/>
    <w:rsid w:val="001D55DD"/>
    <w:rsid w:val="001E548A"/>
    <w:rsid w:val="00275887"/>
    <w:rsid w:val="002A54A3"/>
    <w:rsid w:val="002A7FEA"/>
    <w:rsid w:val="002E38F4"/>
    <w:rsid w:val="002F197C"/>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9791A"/>
    <w:rsid w:val="004A79C8"/>
    <w:rsid w:val="004C127D"/>
    <w:rsid w:val="004C5538"/>
    <w:rsid w:val="004D428B"/>
    <w:rsid w:val="004D65A1"/>
    <w:rsid w:val="004E479D"/>
    <w:rsid w:val="004F3773"/>
    <w:rsid w:val="005028F9"/>
    <w:rsid w:val="00505D36"/>
    <w:rsid w:val="00515321"/>
    <w:rsid w:val="00515E5C"/>
    <w:rsid w:val="00534452"/>
    <w:rsid w:val="005371D8"/>
    <w:rsid w:val="00556BE2"/>
    <w:rsid w:val="00595698"/>
    <w:rsid w:val="005D42E4"/>
    <w:rsid w:val="00600BFA"/>
    <w:rsid w:val="00600F1F"/>
    <w:rsid w:val="00602DAD"/>
    <w:rsid w:val="006309B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954EB"/>
    <w:rsid w:val="007A373A"/>
    <w:rsid w:val="007D4118"/>
    <w:rsid w:val="007E2692"/>
    <w:rsid w:val="0080160A"/>
    <w:rsid w:val="0082739B"/>
    <w:rsid w:val="00863FCE"/>
    <w:rsid w:val="00864DB3"/>
    <w:rsid w:val="00867AE5"/>
    <w:rsid w:val="00870D8A"/>
    <w:rsid w:val="008B39D7"/>
    <w:rsid w:val="008E77BE"/>
    <w:rsid w:val="00910BC9"/>
    <w:rsid w:val="00915C9A"/>
    <w:rsid w:val="00935E81"/>
    <w:rsid w:val="009435A5"/>
    <w:rsid w:val="00986444"/>
    <w:rsid w:val="00990A24"/>
    <w:rsid w:val="009B64FE"/>
    <w:rsid w:val="009D625A"/>
    <w:rsid w:val="009E52B5"/>
    <w:rsid w:val="009F7F7A"/>
    <w:rsid w:val="00A15876"/>
    <w:rsid w:val="00A15D5D"/>
    <w:rsid w:val="00A30921"/>
    <w:rsid w:val="00A5751E"/>
    <w:rsid w:val="00A67A4F"/>
    <w:rsid w:val="00A7396A"/>
    <w:rsid w:val="00A73972"/>
    <w:rsid w:val="00A84333"/>
    <w:rsid w:val="00A84658"/>
    <w:rsid w:val="00AA4752"/>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84ABA"/>
    <w:rsid w:val="00C91E28"/>
    <w:rsid w:val="00CA61AF"/>
    <w:rsid w:val="00CB40A4"/>
    <w:rsid w:val="00CC356E"/>
    <w:rsid w:val="00CD6DB8"/>
    <w:rsid w:val="00CE0517"/>
    <w:rsid w:val="00CF44BB"/>
    <w:rsid w:val="00CF6C35"/>
    <w:rsid w:val="00D33979"/>
    <w:rsid w:val="00D66453"/>
    <w:rsid w:val="00D731DA"/>
    <w:rsid w:val="00D969C1"/>
    <w:rsid w:val="00DD5320"/>
    <w:rsid w:val="00DE069A"/>
    <w:rsid w:val="00DE7CC8"/>
    <w:rsid w:val="00DF73FF"/>
    <w:rsid w:val="00E41B31"/>
    <w:rsid w:val="00E56588"/>
    <w:rsid w:val="00E95EEF"/>
    <w:rsid w:val="00EA6729"/>
    <w:rsid w:val="00EC303E"/>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
    <w:name w:val="heading 1"/>
    <w:basedOn w:val="a"/>
    <w:next w:val="a"/>
    <w:link w:val="10"/>
    <w:uiPriority w:val="9"/>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
    <w:next w:val="a"/>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7">
    <w:name w:val="List Paragraph"/>
    <w:basedOn w:val="a"/>
    <w:uiPriority w:val="34"/>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9435A5"/>
    <w:pPr>
      <w:tabs>
        <w:tab w:val="center" w:pos="4320"/>
        <w:tab w:val="right" w:pos="8640"/>
      </w:tabs>
    </w:pPr>
  </w:style>
  <w:style w:type="character" w:customStyle="1" w:styleId="a9">
    <w:name w:val="כותרת עליונה תו"/>
    <w:basedOn w:val="a0"/>
    <w:link w:val="a8"/>
    <w:uiPriority w:val="99"/>
    <w:rsid w:val="009435A5"/>
    <w:rPr>
      <w:rFonts w:ascii="Times New Roman" w:eastAsia="Times New Roman" w:hAnsi="Times New Roman" w:cs="David"/>
      <w:sz w:val="20"/>
      <w:szCs w:val="24"/>
      <w:lang w:eastAsia="he-IL"/>
    </w:rPr>
  </w:style>
  <w:style w:type="paragraph" w:styleId="aa">
    <w:name w:val="footer"/>
    <w:basedOn w:val="a"/>
    <w:link w:val="ab"/>
    <w:rsid w:val="009435A5"/>
    <w:pPr>
      <w:tabs>
        <w:tab w:val="center" w:pos="4153"/>
        <w:tab w:val="right" w:pos="8306"/>
      </w:tabs>
    </w:pPr>
  </w:style>
  <w:style w:type="character" w:customStyle="1" w:styleId="ab">
    <w:name w:val="כותרת תחתונה תו"/>
    <w:basedOn w:val="a0"/>
    <w:link w:val="aa"/>
    <w:rsid w:val="009435A5"/>
    <w:rPr>
      <w:rFonts w:ascii="Times New Roman" w:eastAsia="Times New Roman" w:hAnsi="Times New Roman" w:cs="David"/>
      <w:sz w:val="20"/>
      <w:szCs w:val="24"/>
      <w:lang w:eastAsia="he-IL"/>
    </w:rPr>
  </w:style>
  <w:style w:type="character" w:styleId="Hyperlink">
    <w:name w:val="Hyperlink"/>
    <w:basedOn w:val="a0"/>
    <w:rsid w:val="009435A5"/>
    <w:rPr>
      <w:color w:val="0000FF"/>
      <w:u w:val="single"/>
    </w:rPr>
  </w:style>
  <w:style w:type="character" w:styleId="ac">
    <w:name w:val="page number"/>
    <w:basedOn w:val="a0"/>
    <w:rsid w:val="009435A5"/>
  </w:style>
  <w:style w:type="paragraph" w:styleId="ad">
    <w:name w:val="Balloon Text"/>
    <w:basedOn w:val="a"/>
    <w:link w:val="ae"/>
    <w:uiPriority w:val="99"/>
    <w:semiHidden/>
    <w:unhideWhenUsed/>
    <w:rsid w:val="009435A5"/>
    <w:rPr>
      <w:rFonts w:ascii="Tahoma" w:hAnsi="Tahoma" w:cs="Tahoma"/>
      <w:sz w:val="16"/>
      <w:szCs w:val="16"/>
    </w:rPr>
  </w:style>
  <w:style w:type="character" w:customStyle="1" w:styleId="ae">
    <w:name w:val="טקסט בלונים תו"/>
    <w:basedOn w:val="a0"/>
    <w:link w:val="ad"/>
    <w:uiPriority w:val="99"/>
    <w:semiHidden/>
    <w:rsid w:val="009435A5"/>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
    <w:name w:val="heading 1"/>
    <w:basedOn w:val="a"/>
    <w:next w:val="a"/>
    <w:link w:val="10"/>
    <w:uiPriority w:val="9"/>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
    <w:next w:val="a"/>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7">
    <w:name w:val="List Paragraph"/>
    <w:basedOn w:val="a"/>
    <w:uiPriority w:val="34"/>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9435A5"/>
    <w:pPr>
      <w:tabs>
        <w:tab w:val="center" w:pos="4320"/>
        <w:tab w:val="right" w:pos="8640"/>
      </w:tabs>
    </w:pPr>
  </w:style>
  <w:style w:type="character" w:customStyle="1" w:styleId="a9">
    <w:name w:val="כותרת עליונה תו"/>
    <w:basedOn w:val="a0"/>
    <w:link w:val="a8"/>
    <w:uiPriority w:val="99"/>
    <w:rsid w:val="009435A5"/>
    <w:rPr>
      <w:rFonts w:ascii="Times New Roman" w:eastAsia="Times New Roman" w:hAnsi="Times New Roman" w:cs="David"/>
      <w:sz w:val="20"/>
      <w:szCs w:val="24"/>
      <w:lang w:eastAsia="he-IL"/>
    </w:rPr>
  </w:style>
  <w:style w:type="paragraph" w:styleId="aa">
    <w:name w:val="footer"/>
    <w:basedOn w:val="a"/>
    <w:link w:val="ab"/>
    <w:rsid w:val="009435A5"/>
    <w:pPr>
      <w:tabs>
        <w:tab w:val="center" w:pos="4153"/>
        <w:tab w:val="right" w:pos="8306"/>
      </w:tabs>
    </w:pPr>
  </w:style>
  <w:style w:type="character" w:customStyle="1" w:styleId="ab">
    <w:name w:val="כותרת תחתונה תו"/>
    <w:basedOn w:val="a0"/>
    <w:link w:val="aa"/>
    <w:rsid w:val="009435A5"/>
    <w:rPr>
      <w:rFonts w:ascii="Times New Roman" w:eastAsia="Times New Roman" w:hAnsi="Times New Roman" w:cs="David"/>
      <w:sz w:val="20"/>
      <w:szCs w:val="24"/>
      <w:lang w:eastAsia="he-IL"/>
    </w:rPr>
  </w:style>
  <w:style w:type="character" w:styleId="Hyperlink">
    <w:name w:val="Hyperlink"/>
    <w:basedOn w:val="a0"/>
    <w:rsid w:val="009435A5"/>
    <w:rPr>
      <w:color w:val="0000FF"/>
      <w:u w:val="single"/>
    </w:rPr>
  </w:style>
  <w:style w:type="character" w:styleId="ac">
    <w:name w:val="page number"/>
    <w:basedOn w:val="a0"/>
    <w:rsid w:val="009435A5"/>
  </w:style>
  <w:style w:type="paragraph" w:styleId="ad">
    <w:name w:val="Balloon Text"/>
    <w:basedOn w:val="a"/>
    <w:link w:val="ae"/>
    <w:uiPriority w:val="99"/>
    <w:semiHidden/>
    <w:unhideWhenUsed/>
    <w:rsid w:val="009435A5"/>
    <w:rPr>
      <w:rFonts w:ascii="Tahoma" w:hAnsi="Tahoma" w:cs="Tahoma"/>
      <w:sz w:val="16"/>
      <w:szCs w:val="16"/>
    </w:rPr>
  </w:style>
  <w:style w:type="character" w:customStyle="1" w:styleId="ae">
    <w:name w:val="טקסט בלונים תו"/>
    <w:basedOn w:val="a0"/>
    <w:link w:val="ad"/>
    <w:uiPriority w:val="99"/>
    <w:semiHidden/>
    <w:rsid w:val="009435A5"/>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1.jpeg"/></Relationships>
</file>

<file path=word/_rels/footer3.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0D27C5-2D6C-4686-B2F7-A0F47DEFE9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Pages>
  <Words>129</Words>
  <Characters>619</Characters>
  <Application>Microsoft Office Word</Application>
  <DocSecurity>0</DocSecurity>
  <Lines>5</Lines>
  <Paragraphs>1</Paragraphs>
  <ScaleCrop>false</ScaleCrop>
  <Company>MOF</Company>
  <LinksUpToDate>false</LinksUpToDate>
  <CharactersWithSpaces>747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זרביב</dc:creator>
  <cp:keywords/>
  <dc:description/>
  <cp:lastModifiedBy>Administrator</cp:lastModifiedBy>
  <cp:revision>9</cp:revision>
  <dcterms:created xsi:type="dcterms:W3CDTF">2011-12-31T23:03:00Z</dcterms:created>
  <dcterms:modified xsi:type="dcterms:W3CDTF">2012-05-03T14:58:00Z</dcterms:modified>
</cp:coreProperties>
</file>